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2A8FD" w14:textId="58BFD6FA" w:rsidR="002D184A" w:rsidRPr="00633638" w:rsidRDefault="00FE0D08" w:rsidP="005D4726">
      <w:pPr>
        <w:jc w:val="center"/>
        <w:rPr>
          <w:b/>
          <w:sz w:val="28"/>
          <w:szCs w:val="28"/>
        </w:rPr>
      </w:pPr>
      <w:r w:rsidRPr="00633638">
        <w:rPr>
          <w:b/>
          <w:sz w:val="28"/>
          <w:szCs w:val="28"/>
        </w:rPr>
        <w:t>Список литературы для 10 класса</w:t>
      </w:r>
      <w:r w:rsidR="009E469E" w:rsidRPr="00633638">
        <w:rPr>
          <w:b/>
          <w:sz w:val="28"/>
          <w:szCs w:val="28"/>
        </w:rPr>
        <w:t xml:space="preserve"> на лето</w:t>
      </w:r>
    </w:p>
    <w:p w14:paraId="15E94D1D" w14:textId="77777777" w:rsidR="002D184A" w:rsidRPr="00633638" w:rsidRDefault="002D184A" w:rsidP="00D82A5D">
      <w:pPr>
        <w:jc w:val="center"/>
        <w:rPr>
          <w:b/>
          <w:i/>
          <w:sz w:val="28"/>
          <w:szCs w:val="28"/>
        </w:rPr>
      </w:pPr>
      <w:r w:rsidRPr="00633638">
        <w:rPr>
          <w:b/>
          <w:i/>
          <w:sz w:val="28"/>
          <w:szCs w:val="28"/>
        </w:rPr>
        <w:t xml:space="preserve">Список обязательной </w:t>
      </w:r>
      <w:r w:rsidR="00071B70" w:rsidRPr="00633638">
        <w:rPr>
          <w:b/>
          <w:i/>
          <w:sz w:val="28"/>
          <w:szCs w:val="28"/>
        </w:rPr>
        <w:t>литературы</w:t>
      </w:r>
    </w:p>
    <w:p w14:paraId="47916705" w14:textId="77777777" w:rsidR="008D4750" w:rsidRPr="00633638" w:rsidRDefault="008D4750" w:rsidP="008D47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33638">
        <w:rPr>
          <w:rFonts w:ascii="Times New Roman" w:hAnsi="Times New Roman"/>
          <w:sz w:val="28"/>
          <w:szCs w:val="28"/>
        </w:rPr>
        <w:t>А.Н.</w:t>
      </w:r>
      <w:r w:rsidR="00FE0D08" w:rsidRPr="00633638">
        <w:rPr>
          <w:rFonts w:ascii="Times New Roman" w:hAnsi="Times New Roman"/>
          <w:sz w:val="28"/>
          <w:szCs w:val="28"/>
        </w:rPr>
        <w:t xml:space="preserve"> </w:t>
      </w:r>
      <w:r w:rsidRPr="00633638">
        <w:rPr>
          <w:rFonts w:ascii="Times New Roman" w:hAnsi="Times New Roman"/>
          <w:sz w:val="28"/>
          <w:szCs w:val="28"/>
        </w:rPr>
        <w:t xml:space="preserve">Островский. </w:t>
      </w:r>
      <w:r w:rsidR="00FE0D08" w:rsidRPr="00633638">
        <w:rPr>
          <w:rFonts w:ascii="Times New Roman" w:hAnsi="Times New Roman"/>
          <w:sz w:val="28"/>
          <w:szCs w:val="28"/>
        </w:rPr>
        <w:t xml:space="preserve">Драма </w:t>
      </w:r>
      <w:r w:rsidRPr="00633638">
        <w:rPr>
          <w:rFonts w:ascii="Times New Roman" w:hAnsi="Times New Roman"/>
          <w:sz w:val="28"/>
          <w:szCs w:val="28"/>
        </w:rPr>
        <w:t>«Гроза»,</w:t>
      </w:r>
      <w:r w:rsidR="00FE0D08" w:rsidRPr="00633638">
        <w:rPr>
          <w:rFonts w:ascii="Times New Roman" w:hAnsi="Times New Roman"/>
          <w:sz w:val="28"/>
          <w:szCs w:val="28"/>
        </w:rPr>
        <w:t xml:space="preserve"> пьеса</w:t>
      </w:r>
      <w:r w:rsidRPr="00633638">
        <w:rPr>
          <w:rFonts w:ascii="Times New Roman" w:hAnsi="Times New Roman"/>
          <w:sz w:val="28"/>
          <w:szCs w:val="28"/>
        </w:rPr>
        <w:t xml:space="preserve"> «Бесприданница»</w:t>
      </w:r>
    </w:p>
    <w:p w14:paraId="3029F91E" w14:textId="4A77E8AE" w:rsidR="008D4750" w:rsidRPr="00633638" w:rsidRDefault="008D4750" w:rsidP="008D47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33638">
        <w:rPr>
          <w:rFonts w:ascii="Times New Roman" w:hAnsi="Times New Roman"/>
          <w:sz w:val="28"/>
          <w:szCs w:val="28"/>
        </w:rPr>
        <w:t>Н.</w:t>
      </w:r>
      <w:r w:rsidR="00FE0D08" w:rsidRPr="006336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638">
        <w:rPr>
          <w:rFonts w:ascii="Times New Roman" w:hAnsi="Times New Roman"/>
          <w:sz w:val="28"/>
          <w:szCs w:val="28"/>
        </w:rPr>
        <w:t>Добролюбов.</w:t>
      </w:r>
      <w:r w:rsidR="00366BE8" w:rsidRPr="00633638">
        <w:rPr>
          <w:rFonts w:ascii="Times New Roman" w:hAnsi="Times New Roman"/>
          <w:sz w:val="28"/>
          <w:szCs w:val="28"/>
        </w:rPr>
        <w:t>Статья</w:t>
      </w:r>
      <w:proofErr w:type="spellEnd"/>
      <w:r w:rsidRPr="00633638">
        <w:rPr>
          <w:rFonts w:ascii="Times New Roman" w:hAnsi="Times New Roman"/>
          <w:sz w:val="28"/>
          <w:szCs w:val="28"/>
        </w:rPr>
        <w:t xml:space="preserve"> «Луч света в темном царстве»</w:t>
      </w:r>
    </w:p>
    <w:p w14:paraId="5546C69E" w14:textId="77777777" w:rsidR="008D4750" w:rsidRPr="00633638" w:rsidRDefault="008D4750" w:rsidP="008D47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33638">
        <w:rPr>
          <w:rFonts w:ascii="Times New Roman" w:hAnsi="Times New Roman"/>
          <w:sz w:val="28"/>
          <w:szCs w:val="28"/>
        </w:rPr>
        <w:t>И.А.</w:t>
      </w:r>
      <w:r w:rsidR="00FE0D08" w:rsidRPr="00633638">
        <w:rPr>
          <w:rFonts w:ascii="Times New Roman" w:hAnsi="Times New Roman"/>
          <w:sz w:val="28"/>
          <w:szCs w:val="28"/>
        </w:rPr>
        <w:t xml:space="preserve"> </w:t>
      </w:r>
      <w:r w:rsidRPr="00633638">
        <w:rPr>
          <w:rFonts w:ascii="Times New Roman" w:hAnsi="Times New Roman"/>
          <w:sz w:val="28"/>
          <w:szCs w:val="28"/>
        </w:rPr>
        <w:t xml:space="preserve">Гончаров. </w:t>
      </w:r>
      <w:r w:rsidR="00FE0D08" w:rsidRPr="00633638">
        <w:rPr>
          <w:rFonts w:ascii="Times New Roman" w:hAnsi="Times New Roman"/>
          <w:sz w:val="28"/>
          <w:szCs w:val="28"/>
          <w:u w:val="single"/>
        </w:rPr>
        <w:t>Роман «Обломов»</w:t>
      </w:r>
    </w:p>
    <w:p w14:paraId="173E899F" w14:textId="77777777" w:rsidR="008D4750" w:rsidRPr="00633638" w:rsidRDefault="008D4750" w:rsidP="008D47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33638">
        <w:rPr>
          <w:rFonts w:ascii="Times New Roman" w:hAnsi="Times New Roman"/>
          <w:sz w:val="28"/>
          <w:szCs w:val="28"/>
        </w:rPr>
        <w:t>И.С.</w:t>
      </w:r>
      <w:r w:rsidR="00FE0D08" w:rsidRPr="00633638">
        <w:rPr>
          <w:rFonts w:ascii="Times New Roman" w:hAnsi="Times New Roman"/>
          <w:sz w:val="28"/>
          <w:szCs w:val="28"/>
        </w:rPr>
        <w:t xml:space="preserve"> </w:t>
      </w:r>
      <w:r w:rsidRPr="00633638">
        <w:rPr>
          <w:rFonts w:ascii="Times New Roman" w:hAnsi="Times New Roman"/>
          <w:sz w:val="28"/>
          <w:szCs w:val="28"/>
        </w:rPr>
        <w:t xml:space="preserve">Тургенев.  </w:t>
      </w:r>
      <w:r w:rsidR="00FE0D08" w:rsidRPr="00633638">
        <w:rPr>
          <w:rFonts w:ascii="Times New Roman" w:hAnsi="Times New Roman"/>
          <w:sz w:val="28"/>
          <w:szCs w:val="28"/>
          <w:u w:val="single"/>
        </w:rPr>
        <w:t xml:space="preserve">Роман </w:t>
      </w:r>
      <w:r w:rsidRPr="00633638">
        <w:rPr>
          <w:rFonts w:ascii="Times New Roman" w:hAnsi="Times New Roman"/>
          <w:sz w:val="28"/>
          <w:szCs w:val="28"/>
          <w:u w:val="single"/>
        </w:rPr>
        <w:t>«Отцы и дети»,</w:t>
      </w:r>
      <w:r w:rsidR="00FE0D08" w:rsidRPr="00633638">
        <w:rPr>
          <w:rFonts w:ascii="Times New Roman" w:hAnsi="Times New Roman"/>
          <w:sz w:val="28"/>
          <w:szCs w:val="28"/>
        </w:rPr>
        <w:t xml:space="preserve"> сборник рассказов</w:t>
      </w:r>
      <w:r w:rsidRPr="00633638">
        <w:rPr>
          <w:rFonts w:ascii="Times New Roman" w:hAnsi="Times New Roman"/>
          <w:sz w:val="28"/>
          <w:szCs w:val="28"/>
        </w:rPr>
        <w:t xml:space="preserve"> «Записки охотника»</w:t>
      </w:r>
    </w:p>
    <w:p w14:paraId="553253A8" w14:textId="77777777" w:rsidR="00FE0D08" w:rsidRPr="00633638" w:rsidRDefault="00FE0D08" w:rsidP="00FE0D0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33638">
        <w:rPr>
          <w:rFonts w:ascii="Times New Roman" w:hAnsi="Times New Roman"/>
          <w:sz w:val="28"/>
          <w:szCs w:val="28"/>
        </w:rPr>
        <w:t>Н.А. Некрасов. Поэма «Кому на Руси жить хорошо?». Лирика</w:t>
      </w:r>
    </w:p>
    <w:p w14:paraId="06C02508" w14:textId="77777777" w:rsidR="00FE0D08" w:rsidRPr="00633638" w:rsidRDefault="008D4750" w:rsidP="00FE0D0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33638">
        <w:rPr>
          <w:rFonts w:ascii="Times New Roman" w:hAnsi="Times New Roman"/>
          <w:sz w:val="28"/>
          <w:szCs w:val="28"/>
        </w:rPr>
        <w:t>Ф.И.</w:t>
      </w:r>
      <w:r w:rsidR="00FE0D08" w:rsidRPr="00633638">
        <w:rPr>
          <w:rFonts w:ascii="Times New Roman" w:hAnsi="Times New Roman"/>
          <w:sz w:val="28"/>
          <w:szCs w:val="28"/>
        </w:rPr>
        <w:t xml:space="preserve"> Тютчев. </w:t>
      </w:r>
      <w:r w:rsidRPr="00633638">
        <w:rPr>
          <w:rFonts w:ascii="Times New Roman" w:hAnsi="Times New Roman"/>
          <w:sz w:val="28"/>
          <w:szCs w:val="28"/>
        </w:rPr>
        <w:t>Лирика</w:t>
      </w:r>
    </w:p>
    <w:p w14:paraId="145964F2" w14:textId="77777777" w:rsidR="008D4750" w:rsidRPr="00633638" w:rsidRDefault="008D4750" w:rsidP="00FE0D0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33638">
        <w:rPr>
          <w:rFonts w:ascii="Times New Roman" w:hAnsi="Times New Roman"/>
          <w:sz w:val="28"/>
          <w:szCs w:val="28"/>
        </w:rPr>
        <w:t>А. А.</w:t>
      </w:r>
      <w:r w:rsidR="00FE0D08" w:rsidRPr="00633638">
        <w:rPr>
          <w:rFonts w:ascii="Times New Roman" w:hAnsi="Times New Roman"/>
          <w:sz w:val="28"/>
          <w:szCs w:val="28"/>
        </w:rPr>
        <w:t xml:space="preserve"> </w:t>
      </w:r>
      <w:r w:rsidRPr="00633638">
        <w:rPr>
          <w:rFonts w:ascii="Times New Roman" w:hAnsi="Times New Roman"/>
          <w:sz w:val="28"/>
          <w:szCs w:val="28"/>
        </w:rPr>
        <w:t>Фет. Лирика</w:t>
      </w:r>
    </w:p>
    <w:p w14:paraId="448264DE" w14:textId="77777777" w:rsidR="00FE0D08" w:rsidRPr="00633638" w:rsidRDefault="008D4750" w:rsidP="00FE0D0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33638">
        <w:rPr>
          <w:rFonts w:ascii="Times New Roman" w:hAnsi="Times New Roman"/>
          <w:sz w:val="28"/>
          <w:szCs w:val="28"/>
        </w:rPr>
        <w:t>М.Е.</w:t>
      </w:r>
      <w:r w:rsidR="00FE0D08" w:rsidRPr="00633638">
        <w:rPr>
          <w:rFonts w:ascii="Times New Roman" w:hAnsi="Times New Roman"/>
          <w:sz w:val="28"/>
          <w:szCs w:val="28"/>
        </w:rPr>
        <w:t xml:space="preserve"> </w:t>
      </w:r>
      <w:r w:rsidR="00071B70" w:rsidRPr="00633638">
        <w:rPr>
          <w:rFonts w:ascii="Times New Roman" w:hAnsi="Times New Roman"/>
          <w:sz w:val="28"/>
          <w:szCs w:val="28"/>
        </w:rPr>
        <w:t xml:space="preserve">Салтыков-Щедрин. </w:t>
      </w:r>
      <w:r w:rsidR="00071B70" w:rsidRPr="00633638">
        <w:rPr>
          <w:rFonts w:ascii="Times New Roman" w:hAnsi="Times New Roman"/>
          <w:sz w:val="28"/>
          <w:szCs w:val="28"/>
          <w:u w:val="single"/>
        </w:rPr>
        <w:t xml:space="preserve">Роман </w:t>
      </w:r>
      <w:r w:rsidRPr="00633638">
        <w:rPr>
          <w:rFonts w:ascii="Times New Roman" w:hAnsi="Times New Roman"/>
          <w:sz w:val="28"/>
          <w:szCs w:val="28"/>
          <w:u w:val="single"/>
        </w:rPr>
        <w:t>«Господа Головлевы»,</w:t>
      </w:r>
      <w:r w:rsidRPr="00633638">
        <w:rPr>
          <w:rFonts w:ascii="Times New Roman" w:hAnsi="Times New Roman"/>
          <w:sz w:val="28"/>
          <w:szCs w:val="28"/>
        </w:rPr>
        <w:t xml:space="preserve"> «История одного города»</w:t>
      </w:r>
    </w:p>
    <w:p w14:paraId="59646107" w14:textId="77777777" w:rsidR="008D4750" w:rsidRPr="00633638" w:rsidRDefault="008D4750" w:rsidP="00FE0D0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33638">
        <w:rPr>
          <w:rFonts w:ascii="Times New Roman" w:hAnsi="Times New Roman"/>
          <w:sz w:val="28"/>
          <w:szCs w:val="28"/>
        </w:rPr>
        <w:t>Ф.М.</w:t>
      </w:r>
      <w:r w:rsidR="00FE0D08" w:rsidRPr="00633638">
        <w:rPr>
          <w:rFonts w:ascii="Times New Roman" w:hAnsi="Times New Roman"/>
          <w:sz w:val="28"/>
          <w:szCs w:val="28"/>
        </w:rPr>
        <w:t xml:space="preserve"> </w:t>
      </w:r>
      <w:r w:rsidRPr="00633638">
        <w:rPr>
          <w:rFonts w:ascii="Times New Roman" w:hAnsi="Times New Roman"/>
          <w:sz w:val="28"/>
          <w:szCs w:val="28"/>
        </w:rPr>
        <w:t xml:space="preserve">Достоевский. </w:t>
      </w:r>
      <w:r w:rsidR="00071B70" w:rsidRPr="00633638">
        <w:rPr>
          <w:rFonts w:ascii="Times New Roman" w:hAnsi="Times New Roman"/>
          <w:sz w:val="28"/>
          <w:szCs w:val="28"/>
          <w:u w:val="single"/>
        </w:rPr>
        <w:t xml:space="preserve">Роман </w:t>
      </w:r>
      <w:r w:rsidRPr="00633638">
        <w:rPr>
          <w:rFonts w:ascii="Times New Roman" w:hAnsi="Times New Roman"/>
          <w:sz w:val="28"/>
          <w:szCs w:val="28"/>
          <w:u w:val="single"/>
        </w:rPr>
        <w:t>«Преступление и наказание»</w:t>
      </w:r>
    </w:p>
    <w:p w14:paraId="7AEB3536" w14:textId="77777777" w:rsidR="008D4750" w:rsidRPr="00633638" w:rsidRDefault="008D4750" w:rsidP="008D47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33638">
        <w:rPr>
          <w:rFonts w:ascii="Times New Roman" w:hAnsi="Times New Roman"/>
          <w:sz w:val="28"/>
          <w:szCs w:val="28"/>
        </w:rPr>
        <w:t>Л.Н.</w:t>
      </w:r>
      <w:r w:rsidR="00FE0D08" w:rsidRPr="00633638">
        <w:rPr>
          <w:rFonts w:ascii="Times New Roman" w:hAnsi="Times New Roman"/>
          <w:sz w:val="28"/>
          <w:szCs w:val="28"/>
        </w:rPr>
        <w:t xml:space="preserve"> </w:t>
      </w:r>
      <w:r w:rsidRPr="00633638">
        <w:rPr>
          <w:rFonts w:ascii="Times New Roman" w:hAnsi="Times New Roman"/>
          <w:sz w:val="28"/>
          <w:szCs w:val="28"/>
        </w:rPr>
        <w:t xml:space="preserve">Толстой. </w:t>
      </w:r>
      <w:r w:rsidR="00071B70" w:rsidRPr="00633638">
        <w:rPr>
          <w:rFonts w:ascii="Times New Roman" w:hAnsi="Times New Roman"/>
          <w:sz w:val="28"/>
          <w:szCs w:val="28"/>
          <w:u w:val="single"/>
        </w:rPr>
        <w:t xml:space="preserve">Роман-эпопея </w:t>
      </w:r>
      <w:r w:rsidRPr="00633638">
        <w:rPr>
          <w:rFonts w:ascii="Times New Roman" w:hAnsi="Times New Roman"/>
          <w:sz w:val="28"/>
          <w:szCs w:val="28"/>
          <w:u w:val="single"/>
        </w:rPr>
        <w:t>«Война и мир»,</w:t>
      </w:r>
      <w:r w:rsidRPr="00633638">
        <w:rPr>
          <w:rFonts w:ascii="Times New Roman" w:hAnsi="Times New Roman"/>
          <w:sz w:val="28"/>
          <w:szCs w:val="28"/>
        </w:rPr>
        <w:t xml:space="preserve"> «Севастопольские рассказы»</w:t>
      </w:r>
    </w:p>
    <w:p w14:paraId="2C65597F" w14:textId="77777777" w:rsidR="00071B70" w:rsidRPr="00633638" w:rsidRDefault="00071B70" w:rsidP="00071B7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33638">
        <w:rPr>
          <w:rFonts w:ascii="Times New Roman" w:hAnsi="Times New Roman"/>
          <w:sz w:val="28"/>
          <w:szCs w:val="28"/>
        </w:rPr>
        <w:t>Н.С. Лесков.  Повесть «Очарованный странник»</w:t>
      </w:r>
    </w:p>
    <w:p w14:paraId="472720CC" w14:textId="77777777" w:rsidR="002D184A" w:rsidRPr="00633638" w:rsidRDefault="008D4750" w:rsidP="002D184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33638">
        <w:rPr>
          <w:rFonts w:ascii="Times New Roman" w:hAnsi="Times New Roman"/>
          <w:sz w:val="28"/>
          <w:szCs w:val="28"/>
        </w:rPr>
        <w:t>А.П.</w:t>
      </w:r>
      <w:r w:rsidR="00FE0D08" w:rsidRPr="00633638">
        <w:rPr>
          <w:rFonts w:ascii="Times New Roman" w:hAnsi="Times New Roman"/>
          <w:sz w:val="28"/>
          <w:szCs w:val="28"/>
        </w:rPr>
        <w:t xml:space="preserve"> </w:t>
      </w:r>
      <w:r w:rsidRPr="00633638">
        <w:rPr>
          <w:rFonts w:ascii="Times New Roman" w:hAnsi="Times New Roman"/>
          <w:sz w:val="28"/>
          <w:szCs w:val="28"/>
        </w:rPr>
        <w:t xml:space="preserve">Чехов. </w:t>
      </w:r>
      <w:r w:rsidR="00071B70" w:rsidRPr="00633638">
        <w:rPr>
          <w:rFonts w:ascii="Times New Roman" w:hAnsi="Times New Roman"/>
          <w:sz w:val="28"/>
          <w:szCs w:val="28"/>
        </w:rPr>
        <w:t xml:space="preserve">Пьеса </w:t>
      </w:r>
      <w:r w:rsidRPr="00633638">
        <w:rPr>
          <w:rFonts w:ascii="Times New Roman" w:hAnsi="Times New Roman"/>
          <w:sz w:val="28"/>
          <w:szCs w:val="28"/>
        </w:rPr>
        <w:t xml:space="preserve">«Вишневый сад», </w:t>
      </w:r>
      <w:r w:rsidR="00071B70" w:rsidRPr="00633638">
        <w:rPr>
          <w:rFonts w:ascii="Times New Roman" w:hAnsi="Times New Roman"/>
          <w:sz w:val="28"/>
          <w:szCs w:val="28"/>
        </w:rPr>
        <w:t xml:space="preserve">рассказ </w:t>
      </w:r>
      <w:r w:rsidRPr="00633638">
        <w:rPr>
          <w:rFonts w:ascii="Times New Roman" w:hAnsi="Times New Roman"/>
          <w:sz w:val="28"/>
          <w:szCs w:val="28"/>
        </w:rPr>
        <w:t>«</w:t>
      </w:r>
      <w:proofErr w:type="spellStart"/>
      <w:r w:rsidRPr="00633638">
        <w:rPr>
          <w:rFonts w:ascii="Times New Roman" w:hAnsi="Times New Roman"/>
          <w:sz w:val="28"/>
          <w:szCs w:val="28"/>
        </w:rPr>
        <w:t>Ионыч</w:t>
      </w:r>
      <w:proofErr w:type="spellEnd"/>
      <w:r w:rsidRPr="00633638">
        <w:rPr>
          <w:rFonts w:ascii="Times New Roman" w:hAnsi="Times New Roman"/>
          <w:sz w:val="28"/>
          <w:szCs w:val="28"/>
        </w:rPr>
        <w:t xml:space="preserve">», </w:t>
      </w:r>
      <w:r w:rsidR="00071B70" w:rsidRPr="00633638">
        <w:rPr>
          <w:rFonts w:ascii="Times New Roman" w:hAnsi="Times New Roman"/>
          <w:sz w:val="28"/>
          <w:szCs w:val="28"/>
        </w:rPr>
        <w:t xml:space="preserve">рассказ </w:t>
      </w:r>
      <w:r w:rsidRPr="00633638">
        <w:rPr>
          <w:rFonts w:ascii="Times New Roman" w:hAnsi="Times New Roman"/>
          <w:sz w:val="28"/>
          <w:szCs w:val="28"/>
        </w:rPr>
        <w:t xml:space="preserve">«Палата №6», </w:t>
      </w:r>
      <w:r w:rsidR="00071B70" w:rsidRPr="00633638">
        <w:rPr>
          <w:rFonts w:ascii="Times New Roman" w:hAnsi="Times New Roman"/>
          <w:sz w:val="28"/>
          <w:szCs w:val="28"/>
        </w:rPr>
        <w:t xml:space="preserve">рассказ </w:t>
      </w:r>
      <w:r w:rsidRPr="00633638">
        <w:rPr>
          <w:rFonts w:ascii="Times New Roman" w:hAnsi="Times New Roman"/>
          <w:sz w:val="28"/>
          <w:szCs w:val="28"/>
        </w:rPr>
        <w:t xml:space="preserve">«Человек в футляре», </w:t>
      </w:r>
      <w:r w:rsidR="00071B70" w:rsidRPr="00633638">
        <w:rPr>
          <w:rFonts w:ascii="Times New Roman" w:hAnsi="Times New Roman"/>
          <w:sz w:val="28"/>
          <w:szCs w:val="28"/>
        </w:rPr>
        <w:t xml:space="preserve">рассказ </w:t>
      </w:r>
      <w:r w:rsidRPr="00633638">
        <w:rPr>
          <w:rFonts w:ascii="Times New Roman" w:hAnsi="Times New Roman"/>
          <w:sz w:val="28"/>
          <w:szCs w:val="28"/>
        </w:rPr>
        <w:t xml:space="preserve">«Крыжовник», </w:t>
      </w:r>
      <w:r w:rsidR="00071B70" w:rsidRPr="00633638">
        <w:rPr>
          <w:rFonts w:ascii="Times New Roman" w:hAnsi="Times New Roman"/>
          <w:sz w:val="28"/>
          <w:szCs w:val="28"/>
        </w:rPr>
        <w:t xml:space="preserve">рассказ </w:t>
      </w:r>
      <w:r w:rsidRPr="00633638">
        <w:rPr>
          <w:rFonts w:ascii="Times New Roman" w:hAnsi="Times New Roman"/>
          <w:sz w:val="28"/>
          <w:szCs w:val="28"/>
        </w:rPr>
        <w:t>«О любви»</w:t>
      </w:r>
    </w:p>
    <w:p w14:paraId="43220CC6" w14:textId="04480622" w:rsidR="002D184A" w:rsidRPr="00633638" w:rsidRDefault="00071B70" w:rsidP="00FE0D08">
      <w:pPr>
        <w:jc w:val="center"/>
        <w:rPr>
          <w:b/>
          <w:i/>
          <w:sz w:val="28"/>
          <w:szCs w:val="28"/>
        </w:rPr>
      </w:pPr>
      <w:r w:rsidRPr="00633638">
        <w:rPr>
          <w:b/>
          <w:i/>
          <w:sz w:val="28"/>
          <w:szCs w:val="28"/>
        </w:rPr>
        <w:t>Список</w:t>
      </w:r>
      <w:r w:rsidR="00366BE8" w:rsidRPr="00633638">
        <w:rPr>
          <w:b/>
          <w:i/>
          <w:sz w:val="28"/>
          <w:szCs w:val="28"/>
        </w:rPr>
        <w:t xml:space="preserve"> зарубежной</w:t>
      </w:r>
      <w:r w:rsidRPr="00633638">
        <w:rPr>
          <w:b/>
          <w:i/>
          <w:sz w:val="28"/>
          <w:szCs w:val="28"/>
        </w:rPr>
        <w:t xml:space="preserve"> литературы </w:t>
      </w:r>
    </w:p>
    <w:p w14:paraId="5A2000DF" w14:textId="507934AC" w:rsidR="00366BE8" w:rsidRPr="00633638" w:rsidRDefault="00366BE8" w:rsidP="00366BE8">
      <w:pPr>
        <w:pStyle w:val="a3"/>
        <w:numPr>
          <w:ilvl w:val="0"/>
          <w:numId w:val="4"/>
        </w:numPr>
        <w:rPr>
          <w:rFonts w:ascii="Times New Roman" w:hAnsi="Times New Roman"/>
          <w:bCs/>
          <w:iCs/>
          <w:sz w:val="28"/>
          <w:szCs w:val="28"/>
        </w:rPr>
      </w:pPr>
      <w:r w:rsidRPr="00633638">
        <w:rPr>
          <w:rFonts w:ascii="Times New Roman" w:hAnsi="Times New Roman"/>
          <w:bCs/>
          <w:iCs/>
          <w:sz w:val="28"/>
          <w:szCs w:val="28"/>
        </w:rPr>
        <w:t>Генрик Ибсен «Кукольный дом»</w:t>
      </w:r>
    </w:p>
    <w:p w14:paraId="54E69BDA" w14:textId="1D80A6FF" w:rsidR="00366BE8" w:rsidRPr="00633638" w:rsidRDefault="00366BE8" w:rsidP="00366BE8">
      <w:pPr>
        <w:pStyle w:val="a3"/>
        <w:numPr>
          <w:ilvl w:val="0"/>
          <w:numId w:val="4"/>
        </w:numPr>
        <w:rPr>
          <w:rFonts w:ascii="Times New Roman" w:hAnsi="Times New Roman"/>
          <w:bCs/>
          <w:iCs/>
          <w:sz w:val="28"/>
          <w:szCs w:val="28"/>
        </w:rPr>
      </w:pPr>
      <w:r w:rsidRPr="00633638">
        <w:rPr>
          <w:rFonts w:ascii="Times New Roman" w:hAnsi="Times New Roman"/>
          <w:bCs/>
          <w:iCs/>
          <w:sz w:val="28"/>
          <w:szCs w:val="28"/>
        </w:rPr>
        <w:t>Ги де Мопассан «Ожерелье»</w:t>
      </w:r>
    </w:p>
    <w:p w14:paraId="49481F22" w14:textId="0756ACD9" w:rsidR="00366BE8" w:rsidRPr="00633638" w:rsidRDefault="00366BE8" w:rsidP="00366BE8">
      <w:pPr>
        <w:pStyle w:val="a3"/>
        <w:numPr>
          <w:ilvl w:val="0"/>
          <w:numId w:val="4"/>
        </w:numPr>
        <w:rPr>
          <w:rFonts w:ascii="Times New Roman" w:hAnsi="Times New Roman"/>
          <w:bCs/>
          <w:iCs/>
          <w:sz w:val="28"/>
          <w:szCs w:val="28"/>
        </w:rPr>
      </w:pPr>
      <w:r w:rsidRPr="00633638">
        <w:rPr>
          <w:rFonts w:ascii="Times New Roman" w:hAnsi="Times New Roman"/>
          <w:bCs/>
          <w:iCs/>
          <w:sz w:val="28"/>
          <w:szCs w:val="28"/>
        </w:rPr>
        <w:t>Джордж Бернард Шоу «Пигмалион», «Дом, где разбиваются сердца»</w:t>
      </w:r>
    </w:p>
    <w:p w14:paraId="2331AB78" w14:textId="0D009E61" w:rsidR="00366BE8" w:rsidRPr="00633638" w:rsidRDefault="00366BE8" w:rsidP="00366BE8">
      <w:pPr>
        <w:pStyle w:val="a3"/>
        <w:numPr>
          <w:ilvl w:val="0"/>
          <w:numId w:val="4"/>
        </w:numPr>
        <w:rPr>
          <w:rFonts w:ascii="Times New Roman" w:hAnsi="Times New Roman"/>
          <w:bCs/>
          <w:iCs/>
          <w:sz w:val="28"/>
          <w:szCs w:val="28"/>
        </w:rPr>
      </w:pPr>
      <w:r w:rsidRPr="00633638">
        <w:rPr>
          <w:rFonts w:ascii="Times New Roman" w:hAnsi="Times New Roman"/>
          <w:bCs/>
          <w:iCs/>
          <w:sz w:val="28"/>
          <w:szCs w:val="28"/>
        </w:rPr>
        <w:t>Фредерик Стендаль «Красное и черное», «Пармская обитель»</w:t>
      </w:r>
    </w:p>
    <w:p w14:paraId="6BC8B8BE" w14:textId="40F696B0" w:rsidR="00366BE8" w:rsidRPr="00633638" w:rsidRDefault="00366BE8" w:rsidP="00366BE8">
      <w:pPr>
        <w:pStyle w:val="a3"/>
        <w:numPr>
          <w:ilvl w:val="0"/>
          <w:numId w:val="4"/>
        </w:numPr>
        <w:rPr>
          <w:rFonts w:ascii="Times New Roman" w:hAnsi="Times New Roman"/>
          <w:bCs/>
          <w:iCs/>
          <w:sz w:val="28"/>
          <w:szCs w:val="28"/>
        </w:rPr>
      </w:pPr>
      <w:r w:rsidRPr="00633638">
        <w:rPr>
          <w:rFonts w:ascii="Times New Roman" w:hAnsi="Times New Roman"/>
          <w:bCs/>
          <w:iCs/>
          <w:sz w:val="28"/>
          <w:szCs w:val="28"/>
        </w:rPr>
        <w:t>Оноре де Бальзак Роман «Отец Горио», «Евгения Гранде»</w:t>
      </w:r>
    </w:p>
    <w:p w14:paraId="4EFFA352" w14:textId="1D5C8F3D" w:rsidR="00366BE8" w:rsidRPr="00633638" w:rsidRDefault="00366BE8" w:rsidP="00366BE8">
      <w:pPr>
        <w:pStyle w:val="a3"/>
        <w:numPr>
          <w:ilvl w:val="0"/>
          <w:numId w:val="4"/>
        </w:numPr>
        <w:pBdr>
          <w:bottom w:val="single" w:sz="12" w:space="1" w:color="auto"/>
        </w:pBdr>
        <w:rPr>
          <w:rFonts w:ascii="Times New Roman" w:hAnsi="Times New Roman"/>
          <w:bCs/>
          <w:iCs/>
          <w:sz w:val="28"/>
          <w:szCs w:val="28"/>
        </w:rPr>
      </w:pPr>
      <w:r w:rsidRPr="00633638">
        <w:rPr>
          <w:rFonts w:ascii="Times New Roman" w:hAnsi="Times New Roman"/>
          <w:bCs/>
          <w:iCs/>
          <w:sz w:val="28"/>
          <w:szCs w:val="28"/>
        </w:rPr>
        <w:t>Чарльз Диккенс «</w:t>
      </w:r>
      <w:proofErr w:type="spellStart"/>
      <w:r w:rsidRPr="00633638">
        <w:rPr>
          <w:rFonts w:ascii="Times New Roman" w:hAnsi="Times New Roman"/>
          <w:bCs/>
          <w:iCs/>
          <w:sz w:val="28"/>
          <w:szCs w:val="28"/>
        </w:rPr>
        <w:t>Домби</w:t>
      </w:r>
      <w:proofErr w:type="spellEnd"/>
      <w:r w:rsidRPr="00633638">
        <w:rPr>
          <w:rFonts w:ascii="Times New Roman" w:hAnsi="Times New Roman"/>
          <w:bCs/>
          <w:iCs/>
          <w:sz w:val="28"/>
          <w:szCs w:val="28"/>
        </w:rPr>
        <w:t xml:space="preserve"> и сын»</w:t>
      </w:r>
    </w:p>
    <w:p w14:paraId="23D54BB5" w14:textId="77777777" w:rsidR="00D82A5D" w:rsidRPr="00D82A5D" w:rsidRDefault="00D82A5D" w:rsidP="00D82A5D">
      <w:pPr>
        <w:rPr>
          <w:b/>
          <w:iCs/>
        </w:rPr>
      </w:pPr>
    </w:p>
    <w:p w14:paraId="53E6BF8B" w14:textId="77777777" w:rsidR="00060704" w:rsidRPr="00D82A5D" w:rsidRDefault="00060704">
      <w:pPr>
        <w:rPr>
          <w:b/>
        </w:rPr>
      </w:pPr>
    </w:p>
    <w:sectPr w:rsidR="00060704" w:rsidRPr="00D82A5D" w:rsidSect="00FE0D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DEAB1" w14:textId="77777777" w:rsidR="00B8241E" w:rsidRDefault="00B8241E" w:rsidP="005D4726">
      <w:r>
        <w:separator/>
      </w:r>
    </w:p>
  </w:endnote>
  <w:endnote w:type="continuationSeparator" w:id="0">
    <w:p w14:paraId="26EC2CF2" w14:textId="77777777" w:rsidR="00B8241E" w:rsidRDefault="00B8241E" w:rsidP="005D4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7F56C" w14:textId="77777777" w:rsidR="00B8241E" w:rsidRDefault="00B8241E" w:rsidP="005D4726">
      <w:r>
        <w:separator/>
      </w:r>
    </w:p>
  </w:footnote>
  <w:footnote w:type="continuationSeparator" w:id="0">
    <w:p w14:paraId="3A6433B0" w14:textId="77777777" w:rsidR="00B8241E" w:rsidRDefault="00B8241E" w:rsidP="005D4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0B0"/>
    <w:multiLevelType w:val="hybridMultilevel"/>
    <w:tmpl w:val="4FDAB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B3D42"/>
    <w:multiLevelType w:val="hybridMultilevel"/>
    <w:tmpl w:val="72208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D740F"/>
    <w:multiLevelType w:val="hybridMultilevel"/>
    <w:tmpl w:val="72208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A6360"/>
    <w:multiLevelType w:val="hybridMultilevel"/>
    <w:tmpl w:val="72208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84A"/>
    <w:rsid w:val="00014AFB"/>
    <w:rsid w:val="00060704"/>
    <w:rsid w:val="00071B70"/>
    <w:rsid w:val="000D6719"/>
    <w:rsid w:val="00133BDF"/>
    <w:rsid w:val="002D184A"/>
    <w:rsid w:val="003364BC"/>
    <w:rsid w:val="00366BE8"/>
    <w:rsid w:val="003E0A3B"/>
    <w:rsid w:val="005D4726"/>
    <w:rsid w:val="00633638"/>
    <w:rsid w:val="006765E2"/>
    <w:rsid w:val="008D4750"/>
    <w:rsid w:val="009536B6"/>
    <w:rsid w:val="009E469E"/>
    <w:rsid w:val="00B8241E"/>
    <w:rsid w:val="00BC597B"/>
    <w:rsid w:val="00D82A5D"/>
    <w:rsid w:val="00F04975"/>
    <w:rsid w:val="00F42083"/>
    <w:rsid w:val="00FE0D08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E1E0"/>
  <w15:docId w15:val="{F35491DF-B5D9-43A6-92A1-89C1FB9DF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1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7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8D4750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5D4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D47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D4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D47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2025-05-18T10:19:00Z</cp:lastPrinted>
  <dcterms:created xsi:type="dcterms:W3CDTF">2020-05-18T08:36:00Z</dcterms:created>
  <dcterms:modified xsi:type="dcterms:W3CDTF">2025-06-21T05:50:00Z</dcterms:modified>
</cp:coreProperties>
</file>